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A26B00" w:rsidRDefault="00DC00AC" w:rsidP="00A26B00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A26B00" w:rsidRDefault="00DC00AC" w:rsidP="00A26B00">
      <w:pPr>
        <w:ind w:right="-1" w:firstLine="709"/>
        <w:jc w:val="both"/>
        <w:rPr>
          <w:sz w:val="21"/>
          <w:szCs w:val="21"/>
        </w:rPr>
      </w:pPr>
      <w:r w:rsidRPr="00A26B00">
        <w:rPr>
          <w:color w:val="000000"/>
          <w:sz w:val="21"/>
          <w:szCs w:val="21"/>
        </w:rPr>
        <w:t xml:space="preserve">1.Земельный участок в </w:t>
      </w:r>
      <w:r w:rsidR="00A26B00">
        <w:rPr>
          <w:color w:val="000000"/>
          <w:sz w:val="21"/>
          <w:szCs w:val="21"/>
        </w:rPr>
        <w:t>собственность</w:t>
      </w:r>
      <w:r w:rsidR="008E7FF9" w:rsidRPr="00A26B00">
        <w:rPr>
          <w:color w:val="000000"/>
          <w:sz w:val="21"/>
          <w:szCs w:val="21"/>
        </w:rPr>
        <w:t>,</w:t>
      </w:r>
      <w:r w:rsidRPr="00A26B00">
        <w:rPr>
          <w:color w:val="000000"/>
          <w:sz w:val="21"/>
          <w:szCs w:val="21"/>
        </w:rPr>
        <w:t xml:space="preserve"> в кадастровом квартале</w:t>
      </w:r>
      <w:r w:rsidRPr="00A26B00">
        <w:rPr>
          <w:sz w:val="21"/>
          <w:szCs w:val="21"/>
        </w:rPr>
        <w:t xml:space="preserve">: </w:t>
      </w:r>
      <w:r w:rsidRPr="00A26B00">
        <w:rPr>
          <w:color w:val="000000"/>
          <w:sz w:val="21"/>
          <w:szCs w:val="21"/>
        </w:rPr>
        <w:t>73:19:</w:t>
      </w:r>
      <w:proofErr w:type="gramStart"/>
      <w:r w:rsidRPr="00A26B00">
        <w:rPr>
          <w:color w:val="000000"/>
          <w:sz w:val="21"/>
          <w:szCs w:val="21"/>
        </w:rPr>
        <w:t>01</w:t>
      </w:r>
      <w:r w:rsidR="00A26B00">
        <w:rPr>
          <w:color w:val="000000"/>
          <w:sz w:val="21"/>
          <w:szCs w:val="21"/>
        </w:rPr>
        <w:t>0</w:t>
      </w:r>
      <w:r w:rsidR="00713C44">
        <w:rPr>
          <w:color w:val="000000"/>
          <w:sz w:val="21"/>
          <w:szCs w:val="21"/>
        </w:rPr>
        <w:t>7</w:t>
      </w:r>
      <w:r w:rsidR="00A26B00">
        <w:rPr>
          <w:color w:val="000000"/>
          <w:sz w:val="21"/>
          <w:szCs w:val="21"/>
        </w:rPr>
        <w:t>0</w:t>
      </w:r>
      <w:r w:rsidR="00713C44">
        <w:rPr>
          <w:color w:val="000000"/>
          <w:sz w:val="21"/>
          <w:szCs w:val="21"/>
        </w:rPr>
        <w:t>3</w:t>
      </w:r>
      <w:r w:rsidRPr="00A26B00">
        <w:rPr>
          <w:color w:val="000000"/>
          <w:sz w:val="21"/>
          <w:szCs w:val="21"/>
        </w:rPr>
        <w:t>:ЗУ</w:t>
      </w:r>
      <w:proofErr w:type="gramEnd"/>
      <w:r w:rsidRPr="00A26B00">
        <w:rPr>
          <w:color w:val="000000"/>
          <w:sz w:val="21"/>
          <w:szCs w:val="21"/>
        </w:rPr>
        <w:t>1</w:t>
      </w:r>
      <w:r w:rsidRPr="00A26B00">
        <w:rPr>
          <w:sz w:val="21"/>
          <w:szCs w:val="21"/>
        </w:rPr>
        <w:t xml:space="preserve">, площадью </w:t>
      </w:r>
      <w:r w:rsidR="00990E2E">
        <w:rPr>
          <w:sz w:val="21"/>
          <w:szCs w:val="21"/>
        </w:rPr>
        <w:t>8</w:t>
      </w:r>
      <w:r w:rsidR="00713C44">
        <w:rPr>
          <w:sz w:val="21"/>
          <w:szCs w:val="21"/>
        </w:rPr>
        <w:t>37</w:t>
      </w:r>
      <w:r w:rsidRPr="00A26B00">
        <w:rPr>
          <w:color w:val="000000"/>
          <w:sz w:val="21"/>
          <w:szCs w:val="21"/>
        </w:rPr>
        <w:t xml:space="preserve"> </w:t>
      </w:r>
      <w:proofErr w:type="spellStart"/>
      <w:r w:rsidRPr="00A26B00">
        <w:rPr>
          <w:sz w:val="21"/>
          <w:szCs w:val="21"/>
        </w:rPr>
        <w:t>кв.м</w:t>
      </w:r>
      <w:proofErr w:type="spellEnd"/>
      <w:r w:rsidRPr="00A26B00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 – для </w:t>
      </w:r>
      <w:r w:rsidR="00713C44">
        <w:rPr>
          <w:sz w:val="21"/>
          <w:szCs w:val="21"/>
        </w:rPr>
        <w:t>индивидуального жилищного строительства</w:t>
      </w:r>
      <w:r w:rsidRPr="00A26B00">
        <w:rPr>
          <w:sz w:val="21"/>
          <w:szCs w:val="21"/>
        </w:rPr>
        <w:t xml:space="preserve">; местоположение: Ульяновская область, Ульяновский район, с. </w:t>
      </w:r>
      <w:r w:rsidR="00713C44">
        <w:rPr>
          <w:sz w:val="21"/>
          <w:szCs w:val="21"/>
        </w:rPr>
        <w:t>Ундоры, ул. Садовая.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3922B4">
        <w:rPr>
          <w:sz w:val="21"/>
          <w:szCs w:val="21"/>
        </w:rPr>
        <w:t>30</w:t>
      </w:r>
      <w:r>
        <w:rPr>
          <w:sz w:val="21"/>
          <w:szCs w:val="21"/>
        </w:rPr>
        <w:t>.0</w:t>
      </w:r>
      <w:r w:rsidR="00713C44">
        <w:rPr>
          <w:sz w:val="21"/>
          <w:szCs w:val="21"/>
        </w:rPr>
        <w:t>7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713C44">
        <w:rPr>
          <w:color w:val="000000"/>
          <w:sz w:val="21"/>
          <w:szCs w:val="21"/>
        </w:rPr>
        <w:t>2</w:t>
      </w:r>
      <w:r w:rsidR="003922B4">
        <w:rPr>
          <w:color w:val="000000"/>
          <w:sz w:val="21"/>
          <w:szCs w:val="21"/>
        </w:rPr>
        <w:t>9</w:t>
      </w:r>
      <w:bookmarkStart w:id="0" w:name="_GoBack"/>
      <w:bookmarkEnd w:id="0"/>
      <w:r>
        <w:rPr>
          <w:color w:val="000000"/>
          <w:sz w:val="21"/>
          <w:szCs w:val="21"/>
        </w:rPr>
        <w:t>.0</w:t>
      </w:r>
      <w:r w:rsidR="00713C44">
        <w:rPr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>Ульяновская область, Ул</w:t>
      </w:r>
      <w:r w:rsidR="00713C44">
        <w:rPr>
          <w:sz w:val="21"/>
          <w:szCs w:val="21"/>
        </w:rPr>
        <w:t xml:space="preserve">ьяновский район, р.п. Ишеевка,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713C44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И.О </w:t>
      </w:r>
      <w:r w:rsidR="00DC00AC">
        <w:rPr>
          <w:b/>
          <w:color w:val="000000"/>
          <w:sz w:val="21"/>
          <w:szCs w:val="21"/>
        </w:rPr>
        <w:t>Председател</w:t>
      </w:r>
      <w:r>
        <w:rPr>
          <w:b/>
          <w:color w:val="000000"/>
          <w:sz w:val="21"/>
          <w:szCs w:val="21"/>
        </w:rPr>
        <w:t>я</w:t>
      </w:r>
      <w:r w:rsidR="00DC00AC"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   </w:t>
      </w:r>
      <w:r>
        <w:rPr>
          <w:b/>
          <w:color w:val="000000"/>
          <w:sz w:val="21"/>
          <w:szCs w:val="21"/>
        </w:rPr>
        <w:t xml:space="preserve">                     </w:t>
      </w:r>
      <w:r w:rsidR="00DC00AC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>Л.Н. Колесникова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8"/>
    <w:rsid w:val="001B7414"/>
    <w:rsid w:val="003518C3"/>
    <w:rsid w:val="003922B4"/>
    <w:rsid w:val="00421A5E"/>
    <w:rsid w:val="00713C44"/>
    <w:rsid w:val="008E7FF9"/>
    <w:rsid w:val="00990E2E"/>
    <w:rsid w:val="00A26B00"/>
    <w:rsid w:val="00AA7F72"/>
    <w:rsid w:val="00BA55C8"/>
    <w:rsid w:val="00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D69F"/>
  <w15:docId w15:val="{72B48D06-E0EF-43F2-B025-9445E4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18</cp:revision>
  <cp:lastPrinted>2024-06-06T07:49:00Z</cp:lastPrinted>
  <dcterms:created xsi:type="dcterms:W3CDTF">2024-01-17T09:54:00Z</dcterms:created>
  <dcterms:modified xsi:type="dcterms:W3CDTF">2024-07-29T06:34:00Z</dcterms:modified>
  <dc:language>ru-RU</dc:language>
</cp:coreProperties>
</file>