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</w:t>
      </w:r>
      <w:r w:rsidR="00E934A4">
        <w:rPr>
          <w:sz w:val="21"/>
          <w:szCs w:val="21"/>
        </w:rPr>
        <w:t>, о намерении участвовать в аукционе,</w:t>
      </w:r>
      <w:r>
        <w:rPr>
          <w:sz w:val="21"/>
          <w:szCs w:val="21"/>
        </w:rPr>
        <w:t xml:space="preserve"> </w:t>
      </w:r>
      <w:r w:rsidR="008747D8">
        <w:rPr>
          <w:sz w:val="21"/>
          <w:szCs w:val="21"/>
        </w:rPr>
        <w:t>п</w:t>
      </w:r>
      <w:r>
        <w:rPr>
          <w:sz w:val="21"/>
          <w:szCs w:val="21"/>
        </w:rPr>
        <w:t>о предоставлени</w:t>
      </w:r>
      <w:r w:rsidR="008747D8">
        <w:rPr>
          <w:sz w:val="21"/>
          <w:szCs w:val="21"/>
        </w:rPr>
        <w:t>ю</w:t>
      </w:r>
      <w:r>
        <w:rPr>
          <w:sz w:val="21"/>
          <w:szCs w:val="21"/>
        </w:rPr>
        <w:t xml:space="preserve">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</w:t>
      </w:r>
      <w:r w:rsidR="00E934A4">
        <w:rPr>
          <w:color w:val="000000"/>
          <w:sz w:val="21"/>
          <w:szCs w:val="21"/>
        </w:rPr>
        <w:t>Предоставляется з</w:t>
      </w:r>
      <w:r>
        <w:rPr>
          <w:color w:val="000000"/>
          <w:sz w:val="21"/>
          <w:szCs w:val="21"/>
        </w:rPr>
        <w:t>емельный участок в собственность</w:t>
      </w:r>
      <w:r w:rsidR="008747D8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A5762A">
        <w:rPr>
          <w:color w:val="000000"/>
          <w:sz w:val="21"/>
          <w:szCs w:val="21"/>
        </w:rPr>
        <w:t>1</w:t>
      </w:r>
      <w:r w:rsidR="00CB0EC4">
        <w:rPr>
          <w:color w:val="000000"/>
          <w:sz w:val="21"/>
          <w:szCs w:val="21"/>
        </w:rPr>
        <w:t>1</w:t>
      </w:r>
      <w:r w:rsidR="00262C9C">
        <w:rPr>
          <w:color w:val="000000"/>
          <w:sz w:val="21"/>
          <w:szCs w:val="21"/>
        </w:rPr>
        <w:t>27</w:t>
      </w:r>
      <w:r w:rsidR="008747D8">
        <w:rPr>
          <w:color w:val="000000"/>
          <w:sz w:val="21"/>
          <w:szCs w:val="21"/>
        </w:rPr>
        <w:t>01</w:t>
      </w:r>
      <w:r>
        <w:rPr>
          <w:sz w:val="21"/>
          <w:szCs w:val="21"/>
        </w:rPr>
        <w:t xml:space="preserve">, площадью </w:t>
      </w:r>
      <w:r w:rsidR="00262C9C">
        <w:rPr>
          <w:sz w:val="21"/>
          <w:szCs w:val="21"/>
        </w:rPr>
        <w:t>523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262C9C">
        <w:rPr>
          <w:sz w:val="21"/>
          <w:szCs w:val="21"/>
        </w:rPr>
        <w:t>ведения личного подсобного хозяй</w:t>
      </w:r>
      <w:r w:rsidR="00A92E66">
        <w:rPr>
          <w:sz w:val="21"/>
          <w:szCs w:val="21"/>
        </w:rPr>
        <w:t>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>район,</w:t>
      </w:r>
      <w:r w:rsidR="008747D8">
        <w:rPr>
          <w:sz w:val="21"/>
          <w:szCs w:val="21"/>
        </w:rPr>
        <w:t xml:space="preserve"> с</w:t>
      </w:r>
      <w:r w:rsidR="007827B2">
        <w:rPr>
          <w:sz w:val="21"/>
          <w:szCs w:val="21"/>
        </w:rPr>
        <w:t xml:space="preserve">. </w:t>
      </w:r>
      <w:r w:rsidR="00262C9C">
        <w:rPr>
          <w:sz w:val="21"/>
          <w:szCs w:val="21"/>
        </w:rPr>
        <w:t>Елшан</w:t>
      </w:r>
      <w:r w:rsidR="008747D8">
        <w:rPr>
          <w:sz w:val="21"/>
          <w:szCs w:val="21"/>
        </w:rPr>
        <w:t>ка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</w:t>
      </w:r>
      <w:r w:rsidRPr="008747D8">
        <w:rPr>
          <w:b/>
          <w:color w:val="000000"/>
          <w:sz w:val="21"/>
          <w:szCs w:val="21"/>
        </w:rPr>
        <w:t>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</w:t>
      </w:r>
      <w:r w:rsidR="008747D8">
        <w:rPr>
          <w:color w:val="000000"/>
          <w:sz w:val="21"/>
          <w:szCs w:val="21"/>
        </w:rPr>
        <w:t xml:space="preserve">       </w:t>
      </w:r>
      <w:r>
        <w:rPr>
          <w:color w:val="000000"/>
          <w:sz w:val="21"/>
          <w:szCs w:val="21"/>
        </w:rPr>
        <w:t xml:space="preserve">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1868E4">
        <w:rPr>
          <w:sz w:val="21"/>
          <w:szCs w:val="21"/>
        </w:rPr>
        <w:t>1</w:t>
      </w:r>
      <w:r w:rsidR="00262C9C">
        <w:rPr>
          <w:sz w:val="21"/>
          <w:szCs w:val="21"/>
        </w:rPr>
        <w:t>7</w:t>
      </w:r>
      <w:r>
        <w:rPr>
          <w:sz w:val="21"/>
          <w:szCs w:val="21"/>
        </w:rPr>
        <w:t>.</w:t>
      </w:r>
      <w:r w:rsidR="008747D8">
        <w:rPr>
          <w:sz w:val="21"/>
          <w:szCs w:val="21"/>
        </w:rPr>
        <w:t>1</w:t>
      </w:r>
      <w:r w:rsidR="001868E4">
        <w:rPr>
          <w:sz w:val="21"/>
          <w:szCs w:val="21"/>
        </w:rPr>
        <w:t>1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1868E4">
        <w:rPr>
          <w:color w:val="000000"/>
          <w:sz w:val="21"/>
          <w:szCs w:val="21"/>
        </w:rPr>
        <w:t>1</w:t>
      </w:r>
      <w:r w:rsidR="00262C9C">
        <w:rPr>
          <w:color w:val="000000"/>
          <w:sz w:val="21"/>
          <w:szCs w:val="21"/>
        </w:rPr>
        <w:t>7</w:t>
      </w:r>
      <w:bookmarkStart w:id="0" w:name="_GoBack"/>
      <w:bookmarkEnd w:id="0"/>
      <w:r w:rsidR="00E01148">
        <w:rPr>
          <w:color w:val="000000"/>
          <w:sz w:val="21"/>
          <w:szCs w:val="21"/>
        </w:rPr>
        <w:t>.</w:t>
      </w:r>
      <w:r w:rsidR="008747D8">
        <w:rPr>
          <w:color w:val="000000"/>
          <w:sz w:val="21"/>
          <w:szCs w:val="21"/>
        </w:rPr>
        <w:t>1</w:t>
      </w:r>
      <w:r w:rsidR="001868E4">
        <w:rPr>
          <w:color w:val="000000"/>
          <w:sz w:val="21"/>
          <w:szCs w:val="21"/>
        </w:rPr>
        <w:t>2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</w:t>
      </w:r>
      <w:r w:rsidRPr="008747D8">
        <w:rPr>
          <w:b/>
          <w:color w:val="000000"/>
          <w:sz w:val="21"/>
          <w:szCs w:val="21"/>
        </w:rPr>
        <w:t>Заявление</w:t>
      </w:r>
      <w:r w:rsidR="008747D8" w:rsidRPr="008747D8">
        <w:rPr>
          <w:b/>
          <w:color w:val="000000"/>
          <w:sz w:val="21"/>
          <w:szCs w:val="21"/>
        </w:rPr>
        <w:t>,</w:t>
      </w:r>
      <w:r w:rsidRPr="008747D8">
        <w:rPr>
          <w:b/>
          <w:color w:val="000000"/>
          <w:sz w:val="21"/>
          <w:szCs w:val="21"/>
        </w:rPr>
        <w:t xml:space="preserve"> о намерении участвовать в аукционе</w:t>
      </w:r>
      <w:r w:rsidR="008747D8">
        <w:rPr>
          <w:b/>
          <w:color w:val="000000"/>
          <w:sz w:val="21"/>
          <w:szCs w:val="21"/>
        </w:rPr>
        <w:t>,</w:t>
      </w:r>
      <w:r w:rsidRPr="008747D8">
        <w:rPr>
          <w:b/>
          <w:color w:val="000000"/>
          <w:sz w:val="21"/>
          <w:szCs w:val="21"/>
        </w:rPr>
        <w:t xml:space="preserve"> подается лично</w:t>
      </w:r>
      <w:r w:rsidR="008747D8">
        <w:rPr>
          <w:b/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</w:t>
      </w:r>
      <w:r w:rsidR="008747D8">
        <w:rPr>
          <w:sz w:val="21"/>
          <w:szCs w:val="21"/>
        </w:rPr>
        <w:t xml:space="preserve">                           </w:t>
      </w:r>
      <w:r>
        <w:rPr>
          <w:sz w:val="21"/>
          <w:szCs w:val="21"/>
        </w:rPr>
        <w:t xml:space="preserve"> и праздничных дней</w:t>
      </w:r>
      <w:r>
        <w:rPr>
          <w:color w:val="000000"/>
          <w:sz w:val="21"/>
          <w:szCs w:val="21"/>
        </w:rPr>
        <w:t xml:space="preserve"> </w:t>
      </w:r>
      <w:r w:rsidRPr="00D17665">
        <w:rPr>
          <w:b/>
          <w:color w:val="000000"/>
          <w:sz w:val="21"/>
          <w:szCs w:val="21"/>
        </w:rPr>
        <w:t>или почто</w:t>
      </w:r>
      <w:r w:rsidR="001868E4">
        <w:rPr>
          <w:b/>
          <w:color w:val="000000"/>
          <w:sz w:val="21"/>
          <w:szCs w:val="21"/>
        </w:rPr>
        <w:t>й, в том числе электронной (</w:t>
      </w:r>
      <w:hyperlink r:id="rId4" w:history="1">
        <w:r w:rsidR="001868E4" w:rsidRPr="001D6D15">
          <w:rPr>
            <w:rStyle w:val="ab"/>
            <w:b/>
            <w:sz w:val="21"/>
            <w:szCs w:val="21"/>
            <w:lang w:val="en-US"/>
          </w:rPr>
          <w:t>kumizo</w:t>
        </w:r>
        <w:r w:rsidR="001868E4" w:rsidRPr="001D6D15">
          <w:rPr>
            <w:rStyle w:val="ab"/>
            <w:b/>
            <w:sz w:val="21"/>
            <w:szCs w:val="21"/>
          </w:rPr>
          <w:t>73@</w:t>
        </w:r>
        <w:r w:rsidR="001868E4" w:rsidRPr="001D6D15">
          <w:rPr>
            <w:rStyle w:val="ab"/>
            <w:b/>
            <w:sz w:val="21"/>
            <w:szCs w:val="21"/>
            <w:lang w:val="en-US"/>
          </w:rPr>
          <w:t>mail</w:t>
        </w:r>
        <w:r w:rsidR="001868E4" w:rsidRPr="001D6D15">
          <w:rPr>
            <w:rStyle w:val="ab"/>
            <w:b/>
            <w:sz w:val="21"/>
            <w:szCs w:val="21"/>
          </w:rPr>
          <w:t>.</w:t>
        </w:r>
        <w:proofErr w:type="spellStart"/>
        <w:r w:rsidR="001868E4" w:rsidRPr="001D6D15">
          <w:rPr>
            <w:rStyle w:val="ab"/>
            <w:b/>
            <w:sz w:val="21"/>
            <w:szCs w:val="21"/>
            <w:lang w:val="en-US"/>
          </w:rPr>
          <w:t>ru</w:t>
        </w:r>
        <w:proofErr w:type="spellEnd"/>
      </w:hyperlink>
      <w:r w:rsidR="001868E4" w:rsidRPr="001868E4">
        <w:rPr>
          <w:b/>
          <w:color w:val="000000"/>
          <w:sz w:val="21"/>
          <w:szCs w:val="21"/>
        </w:rPr>
        <w:t xml:space="preserve">)  </w:t>
      </w:r>
      <w:r w:rsidR="001868E4" w:rsidRPr="001868E4">
        <w:rPr>
          <w:color w:val="000000"/>
          <w:sz w:val="21"/>
          <w:szCs w:val="21"/>
        </w:rPr>
        <w:t>и</w:t>
      </w:r>
      <w:r>
        <w:rPr>
          <w:color w:val="000000"/>
          <w:sz w:val="21"/>
          <w:szCs w:val="21"/>
        </w:rPr>
        <w:t xml:space="preserve">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>Ульяновская область, Ульяновский район,</w:t>
      </w:r>
      <w:r w:rsidR="008747D8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8747D8">
        <w:rPr>
          <w:sz w:val="21"/>
          <w:szCs w:val="21"/>
        </w:rPr>
        <w:t>.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 w:rsidRPr="008747D8">
        <w:rPr>
          <w:b/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</w:t>
      </w:r>
      <w:r w:rsidRPr="008747D8">
        <w:rPr>
          <w:b/>
          <w:color w:val="000000"/>
          <w:sz w:val="21"/>
          <w:szCs w:val="21"/>
        </w:rPr>
        <w:t>предъявляет документ, подтверждающий личность заявителя</w:t>
      </w:r>
      <w:r>
        <w:rPr>
          <w:color w:val="000000"/>
          <w:sz w:val="21"/>
          <w:szCs w:val="21"/>
        </w:rPr>
        <w:t xml:space="preserve">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 w:rsidRPr="008747D8">
        <w:rPr>
          <w:b/>
          <w:color w:val="000000"/>
          <w:sz w:val="21"/>
          <w:szCs w:val="21"/>
        </w:rPr>
        <w:t>В случае направления заявления</w:t>
      </w:r>
      <w:r w:rsidR="008747D8">
        <w:rPr>
          <w:color w:val="000000"/>
          <w:sz w:val="21"/>
          <w:szCs w:val="21"/>
        </w:rPr>
        <w:t>,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</w:t>
      </w:r>
      <w:r w:rsidRPr="008747D8">
        <w:rPr>
          <w:b/>
          <w:color w:val="000000"/>
          <w:sz w:val="21"/>
          <w:szCs w:val="21"/>
        </w:rPr>
        <w:t>по</w:t>
      </w:r>
      <w:r w:rsidR="001868E4">
        <w:rPr>
          <w:b/>
          <w:color w:val="000000"/>
          <w:sz w:val="21"/>
          <w:szCs w:val="21"/>
        </w:rPr>
        <w:t xml:space="preserve"> </w:t>
      </w:r>
      <w:r w:rsidRPr="008747D8">
        <w:rPr>
          <w:b/>
          <w:color w:val="000000"/>
          <w:sz w:val="21"/>
          <w:szCs w:val="21"/>
        </w:rPr>
        <w:t>почт</w:t>
      </w:r>
      <w:r w:rsidR="001868E4">
        <w:rPr>
          <w:b/>
          <w:color w:val="000000"/>
          <w:sz w:val="21"/>
          <w:szCs w:val="21"/>
        </w:rPr>
        <w:t>е, в том числе электронной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Pr="008747D8">
        <w:rPr>
          <w:b/>
          <w:color w:val="000000"/>
          <w:sz w:val="21"/>
          <w:szCs w:val="21"/>
        </w:rPr>
        <w:t>к такому заявлению прилагается копия документа, подтверждающего личность заявителя</w:t>
      </w:r>
      <w:r>
        <w:rPr>
          <w:color w:val="000000"/>
          <w:sz w:val="21"/>
          <w:szCs w:val="21"/>
        </w:rPr>
        <w:t>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 w:rsidR="001868E4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в соответствии</w:t>
      </w:r>
      <w:r w:rsidR="001868E4">
        <w:rPr>
          <w:color w:val="000000"/>
          <w:sz w:val="21"/>
          <w:szCs w:val="21"/>
        </w:rPr>
        <w:t xml:space="preserve">                                              </w:t>
      </w:r>
      <w:r>
        <w:rPr>
          <w:color w:val="000000"/>
          <w:sz w:val="21"/>
          <w:szCs w:val="21"/>
        </w:rPr>
        <w:t xml:space="preserve">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A24C7"/>
    <w:rsid w:val="001868E4"/>
    <w:rsid w:val="00237261"/>
    <w:rsid w:val="00246B63"/>
    <w:rsid w:val="00262C9C"/>
    <w:rsid w:val="00363A9D"/>
    <w:rsid w:val="003B2034"/>
    <w:rsid w:val="004F2680"/>
    <w:rsid w:val="005068D8"/>
    <w:rsid w:val="00593711"/>
    <w:rsid w:val="006650B7"/>
    <w:rsid w:val="007827B2"/>
    <w:rsid w:val="00860E3E"/>
    <w:rsid w:val="008747D8"/>
    <w:rsid w:val="008B6E2B"/>
    <w:rsid w:val="00911C5A"/>
    <w:rsid w:val="00A5762A"/>
    <w:rsid w:val="00A92E66"/>
    <w:rsid w:val="00AE1A3C"/>
    <w:rsid w:val="00CB0EC4"/>
    <w:rsid w:val="00D17665"/>
    <w:rsid w:val="00D84040"/>
    <w:rsid w:val="00E01148"/>
    <w:rsid w:val="00E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A70D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186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zo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39</cp:revision>
  <cp:lastPrinted>2025-11-14T09:52:00Z</cp:lastPrinted>
  <dcterms:created xsi:type="dcterms:W3CDTF">2024-01-17T09:54:00Z</dcterms:created>
  <dcterms:modified xsi:type="dcterms:W3CDTF">2025-11-14T09:53:00Z</dcterms:modified>
  <dc:language>ru-RU</dc:language>
</cp:coreProperties>
</file>