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72" w:rsidRPr="00413016" w:rsidRDefault="00B96772" w:rsidP="00B96772">
      <w:pPr>
        <w:pStyle w:val="a3"/>
        <w:tabs>
          <w:tab w:val="left" w:pos="0"/>
        </w:tabs>
        <w:spacing w:line="360" w:lineRule="auto"/>
        <w:rPr>
          <w:b/>
          <w:bCs/>
          <w:sz w:val="28"/>
          <w:szCs w:val="28"/>
        </w:rPr>
      </w:pPr>
      <w:r w:rsidRPr="00413016">
        <w:rPr>
          <w:b/>
          <w:bCs/>
          <w:sz w:val="28"/>
          <w:szCs w:val="28"/>
        </w:rPr>
        <w:t xml:space="preserve">АДМИНИСТРАЦИЯ </w:t>
      </w:r>
    </w:p>
    <w:p w:rsidR="00B96772" w:rsidRPr="00413016" w:rsidRDefault="00B96772" w:rsidP="00B96772">
      <w:pPr>
        <w:pStyle w:val="a3"/>
        <w:spacing w:line="360" w:lineRule="auto"/>
        <w:rPr>
          <w:b/>
          <w:bCs/>
          <w:sz w:val="28"/>
          <w:szCs w:val="28"/>
        </w:rPr>
      </w:pPr>
      <w:r w:rsidRPr="00413016">
        <w:rPr>
          <w:b/>
          <w:bCs/>
          <w:sz w:val="28"/>
          <w:szCs w:val="28"/>
        </w:rPr>
        <w:t xml:space="preserve"> МУНИЦИПАЛЬНОГО ОБРАЗОВАНИЯ </w:t>
      </w:r>
    </w:p>
    <w:p w:rsidR="00B96772" w:rsidRPr="00413016" w:rsidRDefault="00B96772" w:rsidP="00B96772">
      <w:pPr>
        <w:pStyle w:val="a3"/>
        <w:spacing w:line="360" w:lineRule="auto"/>
        <w:rPr>
          <w:b/>
          <w:bCs/>
          <w:sz w:val="28"/>
          <w:szCs w:val="28"/>
        </w:rPr>
      </w:pPr>
      <w:r w:rsidRPr="00413016">
        <w:rPr>
          <w:b/>
          <w:bCs/>
          <w:sz w:val="28"/>
          <w:szCs w:val="28"/>
        </w:rPr>
        <w:t>«УЛЬЯНОВСКИЙ РАЙОН»</w:t>
      </w:r>
    </w:p>
    <w:p w:rsidR="00B96772" w:rsidRDefault="00B96772" w:rsidP="00B96772">
      <w:pPr>
        <w:pStyle w:val="a3"/>
        <w:tabs>
          <w:tab w:val="left" w:pos="1047"/>
        </w:tabs>
        <w:ind w:left="-1418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               </w:t>
      </w:r>
    </w:p>
    <w:p w:rsidR="00B96772" w:rsidRPr="002A48F5" w:rsidRDefault="00B96772" w:rsidP="00B96772">
      <w:pPr>
        <w:pStyle w:val="a3"/>
        <w:tabs>
          <w:tab w:val="left" w:pos="0"/>
        </w:tabs>
        <w:rPr>
          <w:b/>
          <w:bCs/>
          <w:sz w:val="32"/>
          <w:szCs w:val="32"/>
        </w:rPr>
      </w:pPr>
      <w:r w:rsidRPr="002A48F5">
        <w:rPr>
          <w:b/>
          <w:bCs/>
          <w:sz w:val="32"/>
          <w:szCs w:val="32"/>
        </w:rPr>
        <w:t xml:space="preserve">П О С Т А Н О В Л Е Н И Е </w:t>
      </w:r>
    </w:p>
    <w:p w:rsidR="00B96772" w:rsidRPr="008412B9" w:rsidRDefault="00B96772" w:rsidP="00B96772">
      <w:pPr>
        <w:jc w:val="center"/>
      </w:pPr>
    </w:p>
    <w:p w:rsidR="00B96772" w:rsidRDefault="00B96772" w:rsidP="00B96772">
      <w:pPr>
        <w:jc w:val="center"/>
      </w:pPr>
    </w:p>
    <w:p w:rsidR="00B96772" w:rsidRPr="00CC0DF0" w:rsidRDefault="00B96772" w:rsidP="00B967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 </w:t>
      </w:r>
      <w:r w:rsidRPr="00CC0DF0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</w:t>
      </w:r>
      <w:r w:rsidRPr="00CC0DF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379BA">
        <w:rPr>
          <w:sz w:val="28"/>
          <w:szCs w:val="28"/>
        </w:rPr>
        <w:t>______</w:t>
      </w:r>
      <w:r w:rsidRPr="00185148">
        <w:rPr>
          <w:sz w:val="28"/>
          <w:szCs w:val="28"/>
          <w:u w:val="single"/>
        </w:rPr>
        <w:t xml:space="preserve"> </w:t>
      </w:r>
    </w:p>
    <w:p w:rsidR="00B96772" w:rsidRDefault="00B96772" w:rsidP="00B96772">
      <w:pPr>
        <w:pStyle w:val="3"/>
      </w:pPr>
      <w:r w:rsidRPr="00170BC8">
        <w:rPr>
          <w:b/>
          <w:bCs/>
        </w:rPr>
        <w:t xml:space="preserve">                                                                                                          </w:t>
      </w:r>
      <w:r>
        <w:t>э</w:t>
      </w:r>
      <w:r w:rsidRPr="000D4A1A">
        <w:t>кз</w:t>
      </w:r>
      <w:r>
        <w:t>.________</w:t>
      </w:r>
    </w:p>
    <w:p w:rsidR="00B96772" w:rsidRDefault="00B96772" w:rsidP="00B96772">
      <w:pPr>
        <w:tabs>
          <w:tab w:val="left" w:pos="281"/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р.п.Ишеевка</w:t>
      </w:r>
      <w:proofErr w:type="spellEnd"/>
    </w:p>
    <w:p w:rsidR="00B96772" w:rsidRDefault="00B96772" w:rsidP="00B96772">
      <w:pPr>
        <w:pStyle w:val="ConsPlusTitle"/>
        <w:jc w:val="center"/>
      </w:pPr>
    </w:p>
    <w:p w:rsidR="00B96772" w:rsidRDefault="00B96772" w:rsidP="00B967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</w:t>
      </w:r>
      <w:r w:rsidRPr="00B96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утверждении</w:t>
      </w:r>
      <w:r w:rsidRPr="00B96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положения</w:t>
      </w:r>
    </w:p>
    <w:p w:rsidR="00B96772" w:rsidRPr="00B96772" w:rsidRDefault="00B96772" w:rsidP="00B967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96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антинарко</w:t>
      </w:r>
      <w:r w:rsidR="00413016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413016">
        <w:rPr>
          <w:rFonts w:ascii="Times New Roman" w:hAnsi="Times New Roman" w:cs="Times New Roman"/>
          <w:b w:val="0"/>
          <w:sz w:val="28"/>
          <w:szCs w:val="28"/>
        </w:rPr>
        <w:t>че</w:t>
      </w:r>
      <w:r>
        <w:rPr>
          <w:rFonts w:ascii="Times New Roman" w:hAnsi="Times New Roman" w:cs="Times New Roman"/>
          <w:b w:val="0"/>
          <w:sz w:val="28"/>
          <w:szCs w:val="28"/>
        </w:rPr>
        <w:t>ской</w:t>
      </w:r>
      <w:r w:rsidRPr="00B967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комиссии</w:t>
      </w:r>
    </w:p>
    <w:p w:rsidR="00B96772" w:rsidRDefault="00B96772" w:rsidP="00B967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B96772" w:rsidRDefault="00B96772" w:rsidP="00B9677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«Ульяновский район»</w:t>
      </w:r>
      <w:r w:rsidR="00413016">
        <w:rPr>
          <w:rFonts w:ascii="Times New Roman" w:hAnsi="Times New Roman" w:cs="Times New Roman"/>
          <w:b w:val="0"/>
          <w:sz w:val="28"/>
          <w:szCs w:val="28"/>
        </w:rPr>
        <w:t xml:space="preserve"> Ульяновской области</w:t>
      </w:r>
    </w:p>
    <w:p w:rsidR="00B96772" w:rsidRDefault="00B96772" w:rsidP="00B96772">
      <w:pPr>
        <w:pStyle w:val="ConsPlusTitle"/>
      </w:pPr>
    </w:p>
    <w:p w:rsidR="00B96772" w:rsidRDefault="00B96772" w:rsidP="00B96772">
      <w:pPr>
        <w:pStyle w:val="ConsPlusNormal"/>
        <w:jc w:val="both"/>
      </w:pPr>
    </w:p>
    <w:p w:rsidR="00B96772" w:rsidRPr="00B96772" w:rsidRDefault="00B96772" w:rsidP="00B967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77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 w:history="1">
        <w:r w:rsidRPr="00B9677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B9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B96772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="004130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Ульяновский район</w:t>
      </w:r>
      <w:r w:rsidR="00413016">
        <w:rPr>
          <w:rFonts w:ascii="Times New Roman" w:hAnsi="Times New Roman" w:cs="Times New Roman"/>
          <w:sz w:val="28"/>
          <w:szCs w:val="28"/>
        </w:rPr>
        <w:t>» Ульяновской области</w:t>
      </w:r>
      <w:r w:rsidRPr="00B96772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</w:t>
      </w:r>
      <w:r w:rsidR="00413016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Pr="00B96772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B96772" w:rsidRPr="00B96772" w:rsidRDefault="00B96772" w:rsidP="00B967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772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29" w:history="1">
        <w:r w:rsidRPr="00B9677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B967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6772">
        <w:rPr>
          <w:rFonts w:ascii="Times New Roman" w:hAnsi="Times New Roman" w:cs="Times New Roman"/>
          <w:sz w:val="28"/>
          <w:szCs w:val="28"/>
        </w:rPr>
        <w:t xml:space="preserve">о антинаркотической комиссии муниципального образования </w:t>
      </w:r>
      <w:r w:rsidR="0041301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Ульяновский район</w:t>
      </w:r>
      <w:r w:rsidR="00413016">
        <w:rPr>
          <w:rFonts w:ascii="Times New Roman" w:hAnsi="Times New Roman" w:cs="Times New Roman"/>
          <w:sz w:val="28"/>
          <w:szCs w:val="28"/>
        </w:rPr>
        <w:t>» Ульяновской области</w:t>
      </w:r>
      <w:r w:rsidRPr="00B96772">
        <w:rPr>
          <w:rFonts w:ascii="Times New Roman" w:hAnsi="Times New Roman" w:cs="Times New Roman"/>
          <w:sz w:val="28"/>
          <w:szCs w:val="28"/>
        </w:rPr>
        <w:t>.</w:t>
      </w:r>
    </w:p>
    <w:p w:rsidR="00B96772" w:rsidRPr="00B96772" w:rsidRDefault="00B96772" w:rsidP="00B967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9677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B96772" w:rsidRDefault="00B96772" w:rsidP="00B96772">
      <w:pPr>
        <w:pStyle w:val="ConsPlusNormal"/>
        <w:jc w:val="both"/>
      </w:pPr>
    </w:p>
    <w:p w:rsidR="00413016" w:rsidRDefault="00413016" w:rsidP="00B96772">
      <w:pPr>
        <w:pStyle w:val="ConsPlusNormal"/>
        <w:jc w:val="both"/>
      </w:pPr>
    </w:p>
    <w:p w:rsidR="004C3D41" w:rsidRDefault="004C3D41"/>
    <w:p w:rsidR="00B96772" w:rsidRDefault="00B96772"/>
    <w:p w:rsidR="00B96772" w:rsidRDefault="00B96772" w:rsidP="00B96772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B96772" w:rsidRPr="00585FFC" w:rsidRDefault="00B96772" w:rsidP="00B96772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Pr="00585FFC">
        <w:rPr>
          <w:sz w:val="28"/>
          <w:szCs w:val="28"/>
        </w:rPr>
        <w:t xml:space="preserve"> администрации</w:t>
      </w:r>
    </w:p>
    <w:p w:rsidR="00B96772" w:rsidRPr="00585FFC" w:rsidRDefault="00B96772" w:rsidP="00B96772">
      <w:pPr>
        <w:tabs>
          <w:tab w:val="right" w:pos="9639"/>
        </w:tabs>
        <w:jc w:val="both"/>
        <w:rPr>
          <w:sz w:val="28"/>
          <w:szCs w:val="28"/>
        </w:rPr>
      </w:pPr>
      <w:r w:rsidRPr="00585FFC">
        <w:rPr>
          <w:sz w:val="28"/>
          <w:szCs w:val="28"/>
        </w:rPr>
        <w:t>муниципального образования</w:t>
      </w:r>
    </w:p>
    <w:p w:rsidR="00B96772" w:rsidRPr="00A806D2" w:rsidRDefault="00B96772" w:rsidP="00B96772">
      <w:pPr>
        <w:tabs>
          <w:tab w:val="right" w:pos="9639"/>
        </w:tabs>
        <w:jc w:val="both"/>
        <w:rPr>
          <w:sz w:val="28"/>
          <w:szCs w:val="28"/>
        </w:rPr>
      </w:pPr>
      <w:r w:rsidRPr="00585FFC">
        <w:rPr>
          <w:sz w:val="28"/>
          <w:szCs w:val="28"/>
        </w:rPr>
        <w:t xml:space="preserve">«Ульяновский </w:t>
      </w:r>
      <w:proofErr w:type="gramStart"/>
      <w:r w:rsidRPr="00585FFC">
        <w:rPr>
          <w:sz w:val="28"/>
          <w:szCs w:val="28"/>
        </w:rPr>
        <w:t xml:space="preserve">район»   </w:t>
      </w:r>
      <w:proofErr w:type="gramEnd"/>
      <w:r w:rsidRPr="00585FFC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="0041301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С.В.Старостин</w:t>
      </w:r>
      <w:proofErr w:type="spellEnd"/>
    </w:p>
    <w:p w:rsidR="00B96772" w:rsidRDefault="00B96772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/>
    <w:p w:rsidR="00F12A14" w:rsidRDefault="00F12A14" w:rsidP="00F12A14">
      <w:pPr>
        <w:pStyle w:val="ConsPlusNormal"/>
        <w:jc w:val="both"/>
      </w:pPr>
    </w:p>
    <w:p w:rsidR="00F12A14" w:rsidRDefault="00F12A14" w:rsidP="00F12A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A14" w:rsidRDefault="00F12A14" w:rsidP="00F12A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640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40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12A14" w:rsidRPr="0062640E" w:rsidRDefault="00F12A14" w:rsidP="00F12A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12A14" w:rsidRDefault="00F12A14" w:rsidP="00F12A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«Ульяновский район»</w:t>
      </w:r>
    </w:p>
    <w:p w:rsidR="00F12A14" w:rsidRPr="0062640E" w:rsidRDefault="00F12A14" w:rsidP="00F12A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:rsidR="00F12A14" w:rsidRPr="0062640E" w:rsidRDefault="00F12A14" w:rsidP="00F12A14">
      <w:pPr>
        <w:tabs>
          <w:tab w:val="right" w:pos="9639"/>
        </w:tabs>
        <w:ind w:firstLine="709"/>
        <w:jc w:val="right"/>
        <w:rPr>
          <w:sz w:val="28"/>
          <w:szCs w:val="28"/>
        </w:rPr>
      </w:pPr>
      <w:r w:rsidRPr="0062640E">
        <w:rPr>
          <w:sz w:val="28"/>
          <w:szCs w:val="28"/>
        </w:rPr>
        <w:t>от ______________ № ____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62640E">
        <w:rPr>
          <w:rFonts w:ascii="Times New Roman" w:hAnsi="Times New Roman" w:cs="Times New Roman"/>
          <w:sz w:val="28"/>
          <w:szCs w:val="28"/>
        </w:rPr>
        <w:t>ПОЛОЖЕНИЕ</w:t>
      </w:r>
    </w:p>
    <w:p w:rsidR="00F12A14" w:rsidRPr="0062640E" w:rsidRDefault="00F12A14" w:rsidP="00F12A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26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r w:rsidRPr="00626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626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12A14" w:rsidRPr="0062640E" w:rsidRDefault="00F12A14" w:rsidP="00F12A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«Ульяновский район» Ульяновской области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0F05B8" w:rsidRDefault="00F12A14" w:rsidP="00F12A1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F05B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12A14" w:rsidRPr="000F05B8" w:rsidRDefault="00F12A14" w:rsidP="00F12A1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A14" w:rsidRPr="0062640E" w:rsidRDefault="00F12A14" w:rsidP="00F1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1.1. Антинаркотическая комис</w:t>
      </w:r>
      <w:r>
        <w:rPr>
          <w:rFonts w:ascii="Times New Roman" w:hAnsi="Times New Roman" w:cs="Times New Roman"/>
          <w:sz w:val="28"/>
          <w:szCs w:val="28"/>
        </w:rPr>
        <w:t>сия 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 (далее - Комиссия) образуется для обеспечения согласованных действий отраслевых (функциональных), территориальных органов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 в решении вопросов профилактики немедицинского потребления наркотических средств, психотропных веществ 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противодействия их незаконному обороту, обеспечения содействия правоохранительным органам по вопросам противодействия (профилактики) росту незаконного оборота и немедицинского потребления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2640E">
        <w:rPr>
          <w:rFonts w:ascii="Times New Roman" w:hAnsi="Times New Roman" w:cs="Times New Roman"/>
          <w:sz w:val="28"/>
          <w:szCs w:val="28"/>
        </w:rPr>
        <w:t>в рамках своих полномочий.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1.2. Комиссия в своей деятельности руководствуется </w:t>
      </w:r>
      <w:hyperlink r:id="rId5" w:history="1">
        <w:r w:rsidRPr="006264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626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40E">
        <w:rPr>
          <w:rFonts w:ascii="Times New Roman" w:hAnsi="Times New Roman" w:cs="Times New Roman"/>
          <w:sz w:val="28"/>
          <w:szCs w:val="28"/>
        </w:rPr>
        <w:t xml:space="preserve">Российской Федерации, международными договорами Российской Федерации, федеральными конституционными законами, федеральными законами, указами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распоряжениями Президента Российской Федерации, постановлениями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Ульяновской области, </w:t>
      </w:r>
      <w:hyperlink r:id="rId6" w:history="1">
        <w:r w:rsidRPr="0062640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626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, иными муниципальными нормативными правовыми актами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1.3. Комиссия осуществляет свою деятельность во взаимодействии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с антинаркотической комиссией Ульяновской области, территориальными органами федеральных органов исполнительной власти, государственными органами исполнительной власти Ульяновской области, органами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, общественными объединениями и организациями, а также </w:t>
      </w:r>
      <w:r w:rsidRPr="0062640E">
        <w:rPr>
          <w:rFonts w:ascii="Times New Roman" w:hAnsi="Times New Roman" w:cs="Times New Roman"/>
          <w:sz w:val="28"/>
          <w:szCs w:val="28"/>
        </w:rPr>
        <w:lastRenderedPageBreak/>
        <w:t>гражданами, проживающими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>.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2. Цель создания Комиссии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Целью создания Комиссии является устранение причин и условий, способствующих потреблению наркотических средств, психотропных веществ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 xml:space="preserve"> гражданами, проживающими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>.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3. Задачи Комиссии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3.1. Координация деятельности отраслевых (функциональных), территориальных органов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 по противодействию незаконному обороту и немедицинскому потреблению наркотических средств, психотропных веществ 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 xml:space="preserve">, а также координация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их взаимодействия с правоохранительными органами, общественными объединениями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организациями по вопросам противодействия (профилактики) росту незаконного оборота и немедицинского потребления наркотических средств, психотропных веществ 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>,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3.2.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на профилактику этого оборота, а также на повышение эффективности реализации направленности муниципальной </w:t>
      </w:r>
      <w:hyperlink r:id="rId7" w:history="1">
        <w:r w:rsidRPr="0062640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62640E">
        <w:rPr>
          <w:rFonts w:ascii="Times New Roman" w:hAnsi="Times New Roman" w:cs="Times New Roman"/>
          <w:sz w:val="28"/>
          <w:szCs w:val="28"/>
        </w:rPr>
        <w:t xml:space="preserve">Обеспечение правопорядка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безопасности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3.3. Координация работы отраслевых (функциональных), территориальных органов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 по обеспечению правового просвещения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правового информирования граждан и организаций по вопросам ответственности за незаконный оборот и немедицинское потребление наркотических средств, психотропных веществ 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>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3.4. Обеспечение информированности граждан и организаций о мероприятиях, проводимых федеральными органами исполнительной власти, органами исполнительной власти Ульяновской области,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 в ходе реализации государственной антинаркотической политики Российской Федерации.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3.5.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lastRenderedPageBreak/>
        <w:t>прекурсорах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>.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4. Функции Комиссии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4.1. Координация выполнения мероприятий, направленных на профилактику немедицинского потребления наркотиков и противодействию их незаконному обороту, предусмотренных </w:t>
      </w:r>
      <w:hyperlink r:id="rId8" w:history="1">
        <w:r w:rsidRPr="00B57C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Программой</w:t>
        </w:r>
      </w:hyperlink>
      <w:r w:rsidRPr="00B57C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2640E">
        <w:rPr>
          <w:rFonts w:ascii="Times New Roman" w:hAnsi="Times New Roman" w:cs="Times New Roman"/>
          <w:sz w:val="28"/>
          <w:szCs w:val="28"/>
        </w:rPr>
        <w:t xml:space="preserve">планами мероприятий по вопросам профилактики незаконного оборота наркотических средств, психотропных веществ 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>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4.2. Взаимодействие по вопросам, входящим в компетенцию </w:t>
      </w:r>
      <w:proofErr w:type="gramStart"/>
      <w:r w:rsidRPr="0062640E">
        <w:rPr>
          <w:rFonts w:ascii="Times New Roman" w:hAnsi="Times New Roman" w:cs="Times New Roman"/>
          <w:sz w:val="28"/>
          <w:szCs w:val="28"/>
        </w:rPr>
        <w:t xml:space="preserve">Комиссии,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с соответствующими органами и организациями, запрос и получение от них,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в установленном порядке необходимых материалов и информации.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4.3. Привлечение для участия в работе комиссии должностных лиц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и специалистов территориальных органов федеральных органов исполнительной власти, исполнительных органов государственной власти Ульяновской области, органов местного самоуправления, а также представителей общественных объединений и организаций (по согласованию).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4.4. Внесение в установленном порядке рекомендаций отраслевым (функциональным) и территориальным органам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о распределении финансовых средств и материальных ресурсов, направленных на проведение мероприятий по профилактике немедицинского потребления наркотических средств, психотропных веществ </w:t>
      </w:r>
      <w:r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и противодействию их незаконному обороту, в рамках своих полномочий.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4.5. Оценка и прогнозирование наркотической ситуации в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муниципальном образовании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>, оказывающей влияние на вопросы общественной безопасности в целом.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4.6. Анализ и оценка ситуации, сложившейся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«Ульяновский район» Ульяновской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в области противодействия незаконному обороту наркотических средств.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4.7. Подготовка докладов о работе комиссии и представление их ежеквартально председателю антинаркотической комиссии Ульяновской области.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5. Права Комиссии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По вопросам относящимся, к компетенции Комиссии, она имеет право: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5.1. Приглашать и заслушивать на своих заседаниях представителей территориальных органов федеральных органов исполнительной власти, исполнительных государственных власти Ульяновской области, отраслевых </w:t>
      </w:r>
      <w:r w:rsidRPr="0062640E">
        <w:rPr>
          <w:rFonts w:ascii="Times New Roman" w:hAnsi="Times New Roman" w:cs="Times New Roman"/>
          <w:sz w:val="28"/>
          <w:szCs w:val="28"/>
        </w:rPr>
        <w:lastRenderedPageBreak/>
        <w:t xml:space="preserve">(функциональных), территориальных органов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>, общественных объединений, организаций.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5.2.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Ульяновской области, отраслевых (функциональных), территориальных органов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 xml:space="preserve">, общественных объединений,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и должностных лиц.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5.3. Принимать решения по вопросам, отнесенным к компетенции Комиссии.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5.4. Организовывать проведение совещаний, семинаров и иных мероприятий по вопросам, отнесенным к компетенции Комиссии.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6. Организация деятельности Комиссии</w:t>
      </w:r>
    </w:p>
    <w:p w:rsidR="00F12A14" w:rsidRPr="0062640E" w:rsidRDefault="00F12A14" w:rsidP="00F12A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2A14" w:rsidRPr="0062640E" w:rsidRDefault="00F12A14" w:rsidP="00F12A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6.1. Состав Комиссии утверждается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>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6.2. Организационно-техническое обеспечение деятельности Комиссии возлагается на управление по работе с правоохранительными органами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профилактике коррупционных проявлений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«Ульяновский район» Ульяновской области</w:t>
      </w:r>
      <w:r w:rsidRPr="0062640E">
        <w:rPr>
          <w:rFonts w:ascii="Times New Roman" w:hAnsi="Times New Roman" w:cs="Times New Roman"/>
          <w:sz w:val="28"/>
          <w:szCs w:val="28"/>
        </w:rPr>
        <w:t>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6.3. Заседания Комиссии проводятся регулярно в соответствии с </w:t>
      </w:r>
      <w:proofErr w:type="gramStart"/>
      <w:r w:rsidRPr="0062640E">
        <w:rPr>
          <w:rFonts w:ascii="Times New Roman" w:hAnsi="Times New Roman" w:cs="Times New Roman"/>
          <w:sz w:val="28"/>
          <w:szCs w:val="28"/>
        </w:rPr>
        <w:t xml:space="preserve">планом,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2640E">
        <w:rPr>
          <w:rFonts w:ascii="Times New Roman" w:hAnsi="Times New Roman" w:cs="Times New Roman"/>
          <w:sz w:val="28"/>
          <w:szCs w:val="28"/>
        </w:rPr>
        <w:t>не реже одного раза в квартал. При необходимости могут проводиться внеочередные заседания Комиссии.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6.4. Заседание Комиссии считается правомочным, если на нем присутствует более половины ее членов. В зависимости от рассматриваемых </w:t>
      </w:r>
      <w:proofErr w:type="gramStart"/>
      <w:r w:rsidRPr="0062640E">
        <w:rPr>
          <w:rFonts w:ascii="Times New Roman" w:hAnsi="Times New Roman" w:cs="Times New Roman"/>
          <w:sz w:val="28"/>
          <w:szCs w:val="28"/>
        </w:rPr>
        <w:t xml:space="preserve">вопросов,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на заседания Комиссии могут приглашаться иные лица.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6.5. Решения Комиссии принимаются простым большинством голосов присутствующих на заседании членов Комиссии. При равенстве голосов решающий голос принадлежит председателю Комиссии (председательствующему на заседании Комиссии).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6.6. Решения Комиссии оформляются протоколом, который подписывают председатель Комиссии (председательствующий на заседании Комиссии) и секретарь Комиссии.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6.7. Председатель Комиссии: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руководит работой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lastRenderedPageBreak/>
        <w:t>утверждает годовой план работы Комиссии, повестку очередного заседания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в случае необходимости вносит в повестку дня заседаний Комиссии дополнительные вопросы;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распределяет обязанности между членами Комиссии, председательствует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2640E">
        <w:rPr>
          <w:rFonts w:ascii="Times New Roman" w:hAnsi="Times New Roman" w:cs="Times New Roman"/>
          <w:sz w:val="28"/>
          <w:szCs w:val="28"/>
        </w:rPr>
        <w:t>на заседаниях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взаимодействует по вопросам, входящим в компетенцию </w:t>
      </w:r>
      <w:proofErr w:type="gramStart"/>
      <w:r w:rsidRPr="0062640E">
        <w:rPr>
          <w:rFonts w:ascii="Times New Roman" w:hAnsi="Times New Roman" w:cs="Times New Roman"/>
          <w:sz w:val="28"/>
          <w:szCs w:val="28"/>
        </w:rPr>
        <w:t xml:space="preserve">Комиссии,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с руководителями соответствующих органов и организаций;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несет ответственность за ненадлежащую организацию работы Комиссии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представления отчетности по вопросам профилактики незаконного оборота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немедицинского потребления наркотических средств, психотропных веществ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2640E">
        <w:rPr>
          <w:rFonts w:ascii="Times New Roman" w:hAnsi="Times New Roman" w:cs="Times New Roman"/>
          <w:sz w:val="28"/>
          <w:szCs w:val="28"/>
        </w:rPr>
        <w:t xml:space="preserve">и их </w:t>
      </w:r>
      <w:proofErr w:type="spellStart"/>
      <w:r w:rsidRPr="0062640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2640E">
        <w:rPr>
          <w:rFonts w:ascii="Times New Roman" w:hAnsi="Times New Roman" w:cs="Times New Roman"/>
          <w:sz w:val="28"/>
          <w:szCs w:val="28"/>
        </w:rPr>
        <w:t>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По поручению председателя Комиссии, а также в случаях, когда председатель Комиссии не может осуществлять свои полномочия, его полномочия исполняет заместитель председателя Комиссии.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6.8. Секретарь Комиссии: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обеспечивает подготовку плана работы Комиссии и представляет его председателю Комиссии на утверждение;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проводит сбор предложений от членов Комиссии, представителей соответствующих органов и организаций, с которыми осуществляется взаимодействие по вопросам, входящим в компетенцию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обеспечивает подготовку повестки заседания Комиссии, протоколов Комиссии, информации по рассматриваемым вопросам и иных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к заседанию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обеспечивает подготовку мотивированных ответов по поступившим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в Комиссию документам за подписью председателя, заместителя председателя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за 3 рабочих дня до заседания Комиссии предоставляет председателю Комиссии, заместителю и членам Комиссии материалы по вопросам, включенным в повестку заседания;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оформляет протокол заседания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не позднее 3 рабочих дней после проведения заседания Комиссии представляет председательствовавшему на заседании Комиссии на подпись протокол заседания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осуществляет контроль исполнения поручений, внесенных в протокол </w:t>
      </w:r>
      <w:r w:rsidRPr="0062640E">
        <w:rPr>
          <w:rFonts w:ascii="Times New Roman" w:hAnsi="Times New Roman" w:cs="Times New Roman"/>
          <w:sz w:val="28"/>
          <w:szCs w:val="28"/>
        </w:rPr>
        <w:lastRenderedPageBreak/>
        <w:t>заседания Комиссии.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6.9. Члены Комиссии на ее заседаниях присутствуют лично, делегирование членами Комиссии своих полномочий в Комиссии иным лицам не допускается.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640E">
        <w:rPr>
          <w:rFonts w:ascii="Times New Roman" w:hAnsi="Times New Roman" w:cs="Times New Roman"/>
          <w:sz w:val="28"/>
          <w:szCs w:val="28"/>
        </w:rPr>
        <w:t>В случае отсутствия члена Комиссии на заседании Комиссии он вправе изложить свое мнение по рассматриваемым вопросам в письменном виде.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6.10. Члены Комиссии обладают равными правами при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и обсуждении вопросов, отнесенных к компетенции Комиссии, и осуществляют следующие полномочия: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участвуют в заседании комиссии и его подготовке;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до заседания Комиссии знакомятся с материалами заседания, выносимыми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2640E">
        <w:rPr>
          <w:rFonts w:ascii="Times New Roman" w:hAnsi="Times New Roman" w:cs="Times New Roman"/>
          <w:sz w:val="28"/>
          <w:szCs w:val="28"/>
        </w:rPr>
        <w:t>на рассмотрение;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вносят предложения об отложении рассмотрения вопросов и о запросе дополнительных материалов по нему;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вносят предложения по совершенствованию работы Комиссии;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 xml:space="preserve">участвуют в обсуждении решений, принимаемых Комиссией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62640E">
        <w:rPr>
          <w:rFonts w:ascii="Times New Roman" w:hAnsi="Times New Roman" w:cs="Times New Roman"/>
          <w:sz w:val="28"/>
          <w:szCs w:val="28"/>
        </w:rPr>
        <w:t>по рассматриваемым вопросам, и голосуют при их принятии;</w:t>
      </w:r>
    </w:p>
    <w:p w:rsidR="00F12A14" w:rsidRPr="0062640E" w:rsidRDefault="00F12A14" w:rsidP="00F12A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40E">
        <w:rPr>
          <w:rFonts w:ascii="Times New Roman" w:hAnsi="Times New Roman" w:cs="Times New Roman"/>
          <w:sz w:val="28"/>
          <w:szCs w:val="28"/>
        </w:rPr>
        <w:t>выполняют поручения председателя Комиссии.</w:t>
      </w:r>
    </w:p>
    <w:p w:rsidR="00F12A14" w:rsidRPr="00003683" w:rsidRDefault="00F12A14" w:rsidP="00F12A14">
      <w:pPr>
        <w:pStyle w:val="ConsPlusNormal"/>
        <w:jc w:val="both"/>
      </w:pPr>
    </w:p>
    <w:p w:rsidR="00F12A14" w:rsidRDefault="00F12A14" w:rsidP="00F12A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2A14" w:rsidRDefault="00F12A14" w:rsidP="00F12A14"/>
    <w:p w:rsidR="00F12A14" w:rsidRDefault="00F12A14">
      <w:bookmarkStart w:id="1" w:name="_GoBack"/>
      <w:bookmarkEnd w:id="1"/>
    </w:p>
    <w:sectPr w:rsidR="00F12A14" w:rsidSect="004130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63"/>
    <w:rsid w:val="00413016"/>
    <w:rsid w:val="004C3D41"/>
    <w:rsid w:val="00A65C63"/>
    <w:rsid w:val="00A86B95"/>
    <w:rsid w:val="00B96772"/>
    <w:rsid w:val="00F1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E874"/>
  <w15:chartTrackingRefBased/>
  <w15:docId w15:val="{52D9B12F-A42E-4D14-864C-B50B13AA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96772"/>
    <w:pPr>
      <w:keepNext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6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6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9677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basedOn w:val="a"/>
    <w:next w:val="a4"/>
    <w:qFormat/>
    <w:rsid w:val="00B96772"/>
    <w:pPr>
      <w:jc w:val="center"/>
    </w:pPr>
    <w:rPr>
      <w:sz w:val="40"/>
      <w:szCs w:val="40"/>
    </w:rPr>
  </w:style>
  <w:style w:type="paragraph" w:styleId="a4">
    <w:name w:val="Title"/>
    <w:basedOn w:val="a"/>
    <w:next w:val="a"/>
    <w:link w:val="a5"/>
    <w:uiPriority w:val="10"/>
    <w:qFormat/>
    <w:rsid w:val="00B967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967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396BB1A7BF54D03F3452F141EA63B903F8C7E1025C87D0941A7286F0281B1F161CDFC6830C2EE819F42o7eF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D396BB1A7BF54D03F3452F141EA63B903F8C7E1025C87D0941A7286F0281B1F161CDFC6830C2EE819F42o7e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D396BB1A7BF54D03F3452F141EA63B903F8C7E1025CD7F0341A7286F0281B1F161CDFC6830C2EE819A44o7e9N" TargetMode="External"/><Relationship Id="rId5" Type="http://schemas.openxmlformats.org/officeDocument/2006/relationships/hyperlink" Target="consultantplus://offline/ref=5DD396BB1A7BF54D03F35B220272F831943CD5761F70962E0D4BF2o7e0N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DD396BB1A7BF54D03F3452F141EA63B903F8C7E1025CD7F0341A7286F0281B1F161CDFC6830C2EE819F42o7e9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pc47</dc:creator>
  <cp:keywords/>
  <dc:description/>
  <cp:lastModifiedBy>ГоЧс</cp:lastModifiedBy>
  <cp:revision>5</cp:revision>
  <dcterms:created xsi:type="dcterms:W3CDTF">2025-05-15T10:00:00Z</dcterms:created>
  <dcterms:modified xsi:type="dcterms:W3CDTF">2025-05-19T05:13:00Z</dcterms:modified>
</cp:coreProperties>
</file>